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</w:t>
      </w:r>
      <w:proofErr w:type="spellStart"/>
      <w:r>
        <w:rPr>
          <w:rFonts w:ascii="PT Sans" w:hAnsi="PT Sans"/>
          <w:color w:val="303030"/>
          <w:sz w:val="21"/>
          <w:szCs w:val="21"/>
        </w:rPr>
        <w:t>общеразвивающий</w:t>
      </w:r>
      <w:proofErr w:type="spellEnd"/>
      <w:r>
        <w:rPr>
          <w:rFonts w:ascii="PT Sans" w:hAnsi="PT Sans"/>
          <w:color w:val="303030"/>
          <w:sz w:val="21"/>
          <w:szCs w:val="21"/>
        </w:rPr>
        <w:t>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Энгель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</w:t>
      </w:r>
      <w:proofErr w:type="spellStart"/>
      <w:r>
        <w:rPr>
          <w:rFonts w:ascii="PT Sans" w:hAnsi="PT Sans"/>
          <w:color w:val="303030"/>
          <w:sz w:val="21"/>
          <w:szCs w:val="21"/>
        </w:rPr>
        <w:t>Навапович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Предварительная запись </w:t>
      </w:r>
      <w:proofErr w:type="gramStart"/>
      <w:r>
        <w:rPr>
          <w:rFonts w:ascii="PT Sans" w:hAnsi="PT Sans"/>
          <w:color w:val="303030"/>
          <w:sz w:val="21"/>
          <w:szCs w:val="21"/>
        </w:rPr>
        <w:t>по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Свои вопросы вы можете задать и в круглосуточном режиме по электронному </w:t>
      </w:r>
      <w:proofErr w:type="spellStart"/>
      <w:r>
        <w:rPr>
          <w:rFonts w:ascii="PT Sans" w:hAnsi="PT Sans"/>
          <w:color w:val="303030"/>
          <w:sz w:val="21"/>
          <w:szCs w:val="21"/>
        </w:rPr>
        <w:t>адресу:Yolduz.Hisamieva@tatar.ru</w:t>
      </w:r>
      <w:proofErr w:type="spellEnd"/>
      <w:r>
        <w:rPr>
          <w:rFonts w:ascii="PT Sans" w:hAnsi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2. Компенсация, установленная на муниципальном уровне. На нее имеют право все семьи, у кого доход на </w:t>
      </w:r>
      <w:proofErr w:type="gramStart"/>
      <w:r>
        <w:rPr>
          <w:rFonts w:ascii="PT Sans" w:hAnsi="PT Sans"/>
          <w:color w:val="303030"/>
          <w:sz w:val="21"/>
          <w:szCs w:val="21"/>
        </w:rPr>
        <w:t>одного члена составляет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</w:t>
      </w:r>
      <w:proofErr w:type="spellStart"/>
      <w:r>
        <w:rPr>
          <w:rFonts w:ascii="PT Sans" w:hAnsi="PT Sans"/>
          <w:color w:val="303030"/>
          <w:sz w:val="21"/>
          <w:szCs w:val="21"/>
        </w:rPr>
        <w:t>общеразвивающий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>
        <w:rPr>
          <w:rFonts w:ascii="PT Sans" w:hAnsi="PT Sans"/>
          <w:color w:val="303030"/>
          <w:sz w:val="21"/>
          <w:szCs w:val="21"/>
        </w:rPr>
        <w:t>заплатив 2770 рублей родитель получит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C7588B" w:rsidRPr="00EC4BB0" w:rsidRDefault="00C7588B" w:rsidP="00C7588B">
      <w:pPr>
        <w:jc w:val="center"/>
      </w:pPr>
    </w:p>
    <w:sectPr w:rsidR="00C7588B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67025E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60097"/>
    <w:rsid w:val="00AB6848"/>
    <w:rsid w:val="00B55F19"/>
    <w:rsid w:val="00C658ED"/>
    <w:rsid w:val="00C7588B"/>
    <w:rsid w:val="00CA5CEB"/>
    <w:rsid w:val="00CC62A8"/>
    <w:rsid w:val="00D21E67"/>
    <w:rsid w:val="00D457FC"/>
    <w:rsid w:val="00DA5337"/>
    <w:rsid w:val="00DC7698"/>
    <w:rsid w:val="00DD3442"/>
    <w:rsid w:val="00E51423"/>
    <w:rsid w:val="00EC4BB0"/>
    <w:rsid w:val="00ED3457"/>
    <w:rsid w:val="00F0023D"/>
    <w:rsid w:val="00F51F96"/>
    <w:rsid w:val="00F92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  <w:style w:type="table" w:styleId="a7">
    <w:name w:val="Table Grid"/>
    <w:basedOn w:val="a1"/>
    <w:uiPriority w:val="59"/>
    <w:rsid w:val="00C758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Миляуша</cp:lastModifiedBy>
  <cp:revision>3</cp:revision>
  <cp:lastPrinted>2015-12-18T12:44:00Z</cp:lastPrinted>
  <dcterms:created xsi:type="dcterms:W3CDTF">2015-12-18T12:53:00Z</dcterms:created>
  <dcterms:modified xsi:type="dcterms:W3CDTF">2015-12-18T12:53:00Z</dcterms:modified>
</cp:coreProperties>
</file>